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67" w:type="dxa"/>
        <w:tblBorders>
          <w:top w:val="single" w:sz="18" w:space="0" w:color="006666"/>
          <w:left w:val="single" w:sz="18" w:space="0" w:color="006666"/>
          <w:bottom w:val="single" w:sz="18" w:space="0" w:color="006666"/>
          <w:right w:val="single" w:sz="18" w:space="0" w:color="006666"/>
          <w:insideH w:val="single" w:sz="18" w:space="0" w:color="006666"/>
          <w:insideV w:val="single" w:sz="18" w:space="0" w:color="006666"/>
        </w:tblBorders>
        <w:tblLook w:val="04A0" w:firstRow="1" w:lastRow="0" w:firstColumn="1" w:lastColumn="0" w:noHBand="0" w:noVBand="1"/>
      </w:tblPr>
      <w:tblGrid>
        <w:gridCol w:w="2196"/>
        <w:gridCol w:w="5472"/>
        <w:gridCol w:w="2299"/>
      </w:tblGrid>
      <w:tr w:rsidR="0027408D" w14:paraId="24AE7A3D" w14:textId="77777777" w:rsidTr="00943863">
        <w:tc>
          <w:tcPr>
            <w:tcW w:w="2196" w:type="dxa"/>
            <w:vAlign w:val="center"/>
          </w:tcPr>
          <w:p w14:paraId="24AE7A39" w14:textId="77777777" w:rsidR="0027408D" w:rsidRDefault="0027408D" w:rsidP="0027408D">
            <w:pPr>
              <w:jc w:val="center"/>
            </w:pPr>
            <w:permStart w:id="154413775" w:edGrp="everyone" w:colFirst="2" w:colLast="2"/>
            <w:r>
              <w:rPr>
                <w:noProof/>
              </w:rPr>
              <w:drawing>
                <wp:inline distT="0" distB="0" distL="0" distR="0" wp14:anchorId="24AE7A71" wp14:editId="24AE7A72">
                  <wp:extent cx="1257300" cy="65032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wlsb_logo col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171" cy="65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2" w:type="dxa"/>
            <w:vAlign w:val="center"/>
          </w:tcPr>
          <w:p w14:paraId="24AE7A3B" w14:textId="37136F4C" w:rsidR="0027408D" w:rsidRDefault="0014677C" w:rsidP="00FD2D2C">
            <w:pPr>
              <w:jc w:val="center"/>
            </w:pPr>
            <w:r w:rsidRPr="0091558C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 xml:space="preserve">BAV END-OF-YEAR EVALUATION </w:t>
            </w:r>
          </w:p>
        </w:tc>
        <w:tc>
          <w:tcPr>
            <w:tcW w:w="2299" w:type="dxa"/>
            <w:vAlign w:val="center"/>
          </w:tcPr>
          <w:p w14:paraId="24AE7A3C" w14:textId="77777777" w:rsidR="0027408D" w:rsidRDefault="0027408D" w:rsidP="0027408D">
            <w:pPr>
              <w:jc w:val="center"/>
            </w:pPr>
            <w:r w:rsidRPr="00301BE3">
              <w:t>Insert School Logo Here</w:t>
            </w:r>
          </w:p>
        </w:tc>
      </w:tr>
    </w:tbl>
    <w:permEnd w:id="154413775"/>
    <w:p w14:paraId="7F8BC887" w14:textId="3EC14187" w:rsidR="0014677C" w:rsidRDefault="0014677C" w:rsidP="0027408D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5E84A1" wp14:editId="1D7EE953">
                <wp:simplePos x="0" y="0"/>
                <wp:positionH relativeFrom="margin">
                  <wp:posOffset>41910</wp:posOffset>
                </wp:positionH>
                <wp:positionV relativeFrom="paragraph">
                  <wp:posOffset>267970</wp:posOffset>
                </wp:positionV>
                <wp:extent cx="6290310" cy="6400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640080"/>
                        </a:xfrm>
                        <a:prstGeom prst="rect">
                          <a:avLst/>
                        </a:prstGeom>
                        <a:solidFill>
                          <a:srgbClr val="045F7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5FB98" w14:textId="77777777" w:rsidR="0014677C" w:rsidRPr="0014677C" w:rsidRDefault="0014677C" w:rsidP="0014677C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14677C">
                              <w:rPr>
                                <w:color w:val="FFFFFF" w:themeColor="background1"/>
                              </w:rPr>
                              <w:t>“83.1. Each year, the governing board shall evaluate the results achieved by the school with respect to preventing and dealing with bullying and violence. A document reporting on the evaluation must be distributed to the parents, the school staff and the Student Ombudsman.”</w:t>
                            </w:r>
                          </w:p>
                          <w:p w14:paraId="7C35F888" w14:textId="47A15F3C" w:rsidR="0091558C" w:rsidRPr="0091558C" w:rsidRDefault="0091558C" w:rsidP="009155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E84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pt;margin-top:21.1pt;width:495.3pt;height:5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" fillcolor="#045f7c">
                <v:textbox>
                  <w:txbxContent>
                    <w:p w14:paraId="4935FB98" w14:textId="77777777" w:rsidR="0014677C" w:rsidRPr="0014677C" w:rsidRDefault="0014677C" w:rsidP="0014677C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14677C">
                        <w:rPr>
                          <w:color w:val="FFFFFF" w:themeColor="background1"/>
                        </w:rPr>
                        <w:t>“83.1. Each year, the governing board shall evaluate the results achieved by the school with respect to preventing and dealing with bullying and violence. A document reporting on the evaluation must be distributed to the parents, the school staff and the Student Ombudsman.”</w:t>
                      </w:r>
                    </w:p>
                    <w:p w14:paraId="7C35F888" w14:textId="47A15F3C" w:rsidR="0091558C" w:rsidRPr="0091558C" w:rsidRDefault="0091558C" w:rsidP="009155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154"/>
        <w:gridCol w:w="356"/>
        <w:gridCol w:w="2340"/>
        <w:gridCol w:w="2466"/>
      </w:tblGrid>
      <w:tr w:rsidR="004C1B48" w14:paraId="24AE7A44" w14:textId="77777777" w:rsidTr="00997125">
        <w:trPr>
          <w:trHeight w:val="513"/>
        </w:trPr>
        <w:tc>
          <w:tcPr>
            <w:tcW w:w="9936" w:type="dxa"/>
            <w:gridSpan w:val="5"/>
          </w:tcPr>
          <w:p w14:paraId="24AE7A43" w14:textId="41538B6E" w:rsidR="004C1B48" w:rsidRPr="004C1B48" w:rsidRDefault="00852C73" w:rsidP="004C1B48">
            <w:pPr>
              <w:jc w:val="center"/>
              <w:rPr>
                <w:rFonts w:ascii="Arial Narrow" w:hAnsi="Arial Narrow"/>
                <w:b/>
                <w:color w:val="244061" w:themeColor="accent1" w:themeShade="80"/>
                <w:sz w:val="32"/>
                <w:szCs w:val="32"/>
              </w:rPr>
            </w:pPr>
            <w:permStart w:id="1178299193" w:edGrp="everyone" w:colFirst="0" w:colLast="0"/>
            <w:r>
              <w:rPr>
                <w:rFonts w:ascii="Arial Narrow" w:hAnsi="Arial Narrow"/>
                <w:b/>
                <w:color w:val="244061" w:themeColor="accent1" w:themeShade="80"/>
                <w:sz w:val="32"/>
                <w:szCs w:val="32"/>
              </w:rPr>
              <w:t>20</w:t>
            </w:r>
            <w:r w:rsidR="00403725">
              <w:rPr>
                <w:rFonts w:ascii="Arial Narrow" w:hAnsi="Arial Narrow"/>
                <w:b/>
                <w:color w:val="244061" w:themeColor="accent1" w:themeShade="80"/>
                <w:sz w:val="32"/>
                <w:szCs w:val="32"/>
              </w:rPr>
              <w:t>2</w:t>
            </w:r>
            <w:r w:rsidR="0014677C">
              <w:rPr>
                <w:rFonts w:ascii="Arial Narrow" w:hAnsi="Arial Narrow"/>
                <w:b/>
                <w:color w:val="244061" w:themeColor="accent1" w:themeShade="80"/>
                <w:sz w:val="32"/>
                <w:szCs w:val="32"/>
              </w:rPr>
              <w:t>3</w:t>
            </w:r>
            <w:r w:rsidR="009463D4">
              <w:rPr>
                <w:rFonts w:ascii="Arial Narrow" w:hAnsi="Arial Narrow"/>
                <w:b/>
                <w:color w:val="244061" w:themeColor="accent1" w:themeShade="80"/>
                <w:sz w:val="32"/>
                <w:szCs w:val="32"/>
              </w:rPr>
              <w:t>-202</w:t>
            </w:r>
            <w:r w:rsidR="0014677C">
              <w:rPr>
                <w:rFonts w:ascii="Arial Narrow" w:hAnsi="Arial Narrow"/>
                <w:b/>
                <w:color w:val="244061" w:themeColor="accent1" w:themeShade="80"/>
                <w:sz w:val="32"/>
                <w:szCs w:val="32"/>
              </w:rPr>
              <w:t>4</w:t>
            </w:r>
          </w:p>
        </w:tc>
      </w:tr>
      <w:tr w:rsidR="00477800" w14:paraId="24AE7A4A" w14:textId="77777777" w:rsidTr="00997125">
        <w:trPr>
          <w:trHeight w:val="423"/>
        </w:trPr>
        <w:tc>
          <w:tcPr>
            <w:tcW w:w="1620" w:type="dxa"/>
            <w:vAlign w:val="bottom"/>
          </w:tcPr>
          <w:p w14:paraId="24AE7A45" w14:textId="77777777" w:rsidR="0027408D" w:rsidRPr="0091558C" w:rsidRDefault="0027408D" w:rsidP="00477800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permStart w:id="1937442632" w:edGrp="everyone" w:colFirst="1" w:colLast="1"/>
            <w:permStart w:id="829818283" w:edGrp="everyone" w:colFirst="4" w:colLast="4"/>
            <w:permEnd w:id="1178299193"/>
            <w:r w:rsidRPr="0091558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>School:</w:t>
            </w:r>
          </w:p>
        </w:tc>
        <w:tc>
          <w:tcPr>
            <w:tcW w:w="3154" w:type="dxa"/>
            <w:tcBorders>
              <w:bottom w:val="single" w:sz="12" w:space="0" w:color="244061" w:themeColor="accent1" w:themeShade="80"/>
            </w:tcBorders>
            <w:vAlign w:val="bottom"/>
          </w:tcPr>
          <w:p w14:paraId="24AE7A46" w14:textId="422727F2" w:rsidR="0027408D" w:rsidRPr="0091558C" w:rsidRDefault="007F3717" w:rsidP="0002301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Franklin Hill Elementary School</w:t>
            </w:r>
          </w:p>
        </w:tc>
        <w:tc>
          <w:tcPr>
            <w:tcW w:w="356" w:type="dxa"/>
          </w:tcPr>
          <w:p w14:paraId="24AE7A47" w14:textId="77777777" w:rsidR="0027408D" w:rsidRPr="0091558C" w:rsidRDefault="0027408D" w:rsidP="002740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vAlign w:val="bottom"/>
          </w:tcPr>
          <w:p w14:paraId="24AE7A48" w14:textId="77777777" w:rsidR="0027408D" w:rsidRPr="0091558C" w:rsidRDefault="004A7949" w:rsidP="00997125">
            <w:pPr>
              <w:jc w:val="right"/>
              <w:rPr>
                <w:rFonts w:ascii="Times New Roman" w:hAnsi="Times New Roman" w:cs="Times New Roman"/>
                <w:b/>
                <w:color w:val="215868" w:themeColor="accent5" w:themeShade="80"/>
                <w:sz w:val="16"/>
                <w:szCs w:val="16"/>
              </w:rPr>
            </w:pPr>
            <w:r w:rsidRPr="0091558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 xml:space="preserve">Shared with Governing Board </w:t>
            </w:r>
          </w:p>
        </w:tc>
        <w:tc>
          <w:tcPr>
            <w:tcW w:w="2466" w:type="dxa"/>
            <w:tcBorders>
              <w:bottom w:val="single" w:sz="12" w:space="0" w:color="244061" w:themeColor="accent1" w:themeShade="80"/>
            </w:tcBorders>
            <w:vAlign w:val="bottom"/>
          </w:tcPr>
          <w:p w14:paraId="24AE7A49" w14:textId="2EEC94BC" w:rsidR="0027408D" w:rsidRPr="00301BE3" w:rsidRDefault="009F0F82" w:rsidP="0042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15, 2024</w:t>
            </w:r>
          </w:p>
        </w:tc>
      </w:tr>
      <w:tr w:rsidR="0027408D" w14:paraId="24AE7A51" w14:textId="77777777" w:rsidTr="00997125">
        <w:trPr>
          <w:trHeight w:val="357"/>
        </w:trPr>
        <w:tc>
          <w:tcPr>
            <w:tcW w:w="1620" w:type="dxa"/>
            <w:vAlign w:val="bottom"/>
          </w:tcPr>
          <w:p w14:paraId="24AE7A4B" w14:textId="77777777" w:rsidR="0027408D" w:rsidRPr="0091558C" w:rsidRDefault="0027408D" w:rsidP="00943863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permStart w:id="1833190867" w:edGrp="everyone" w:colFirst="1" w:colLast="1"/>
            <w:permStart w:id="554706236" w:edGrp="everyone" w:colFirst="4" w:colLast="4"/>
            <w:permEnd w:id="1937442632"/>
            <w:permEnd w:id="829818283"/>
            <w:r w:rsidRPr="0091558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>Principal /</w:t>
            </w:r>
          </w:p>
          <w:p w14:paraId="24AE7A4C" w14:textId="77777777" w:rsidR="0027408D" w:rsidRPr="0091558C" w:rsidRDefault="0027408D" w:rsidP="00943863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r w:rsidRPr="0091558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>Centre Director:</w:t>
            </w:r>
          </w:p>
        </w:tc>
        <w:tc>
          <w:tcPr>
            <w:tcW w:w="3154" w:type="dxa"/>
            <w:tcBorders>
              <w:top w:val="single" w:sz="12" w:space="0" w:color="244061" w:themeColor="accent1" w:themeShade="80"/>
              <w:bottom w:val="single" w:sz="12" w:space="0" w:color="244061" w:themeColor="accent1" w:themeShade="80"/>
            </w:tcBorders>
            <w:vAlign w:val="bottom"/>
          </w:tcPr>
          <w:p w14:paraId="24AE7A4D" w14:textId="5D656FE9" w:rsidR="0027408D" w:rsidRPr="0091558C" w:rsidRDefault="007F3717" w:rsidP="004778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Peter Papadeas</w:t>
            </w:r>
          </w:p>
        </w:tc>
        <w:tc>
          <w:tcPr>
            <w:tcW w:w="356" w:type="dxa"/>
          </w:tcPr>
          <w:p w14:paraId="24AE7A4E" w14:textId="77777777" w:rsidR="0027408D" w:rsidRPr="0091558C" w:rsidRDefault="0027408D" w:rsidP="002740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vAlign w:val="bottom"/>
          </w:tcPr>
          <w:p w14:paraId="24AE7A4F" w14:textId="77777777" w:rsidR="0027408D" w:rsidRPr="0091558C" w:rsidRDefault="004A7949" w:rsidP="00997125">
            <w:pPr>
              <w:jc w:val="right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r w:rsidRPr="0091558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 xml:space="preserve">Shared with Teacher Council </w:t>
            </w:r>
          </w:p>
        </w:tc>
        <w:tc>
          <w:tcPr>
            <w:tcW w:w="2466" w:type="dxa"/>
            <w:tcBorders>
              <w:top w:val="single" w:sz="12" w:space="0" w:color="244061" w:themeColor="accent1" w:themeShade="80"/>
              <w:bottom w:val="single" w:sz="12" w:space="0" w:color="244061" w:themeColor="accent1" w:themeShade="80"/>
            </w:tcBorders>
            <w:vAlign w:val="bottom"/>
          </w:tcPr>
          <w:p w14:paraId="24AE7A50" w14:textId="48FF98F0" w:rsidR="0027408D" w:rsidRPr="00301BE3" w:rsidRDefault="00746544" w:rsidP="0042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14. 2024</w:t>
            </w:r>
          </w:p>
        </w:tc>
      </w:tr>
      <w:tr w:rsidR="004A7949" w:rsidRPr="004A7949" w14:paraId="24AE7A57" w14:textId="77777777" w:rsidTr="00997125">
        <w:trPr>
          <w:trHeight w:val="411"/>
        </w:trPr>
        <w:tc>
          <w:tcPr>
            <w:tcW w:w="1620" w:type="dxa"/>
            <w:vAlign w:val="bottom"/>
          </w:tcPr>
          <w:p w14:paraId="24AE7A52" w14:textId="77777777" w:rsidR="004A7949" w:rsidRPr="0091558C" w:rsidRDefault="004A7949" w:rsidP="00943863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permStart w:id="2096830541" w:edGrp="everyone" w:colFirst="4" w:colLast="4"/>
            <w:permEnd w:id="1833190867"/>
            <w:permEnd w:id="554706236"/>
          </w:p>
        </w:tc>
        <w:tc>
          <w:tcPr>
            <w:tcW w:w="3154" w:type="dxa"/>
            <w:tcBorders>
              <w:top w:val="single" w:sz="12" w:space="0" w:color="244061" w:themeColor="accent1" w:themeShade="80"/>
            </w:tcBorders>
            <w:vAlign w:val="bottom"/>
          </w:tcPr>
          <w:p w14:paraId="24AE7A53" w14:textId="77777777" w:rsidR="004A7949" w:rsidRPr="0091558C" w:rsidRDefault="004A7949" w:rsidP="004778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</w:tcPr>
          <w:p w14:paraId="24AE7A54" w14:textId="77777777" w:rsidR="004A7949" w:rsidRPr="0091558C" w:rsidRDefault="004A7949" w:rsidP="002740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vAlign w:val="bottom"/>
          </w:tcPr>
          <w:p w14:paraId="24AE7A55" w14:textId="77777777" w:rsidR="004A7949" w:rsidRPr="0091558C" w:rsidRDefault="004A7949" w:rsidP="00997125">
            <w:pPr>
              <w:jc w:val="right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  <w:r w:rsidRPr="0091558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 xml:space="preserve">Shared with Parents </w:t>
            </w:r>
          </w:p>
        </w:tc>
        <w:tc>
          <w:tcPr>
            <w:tcW w:w="2466" w:type="dxa"/>
            <w:tcBorders>
              <w:top w:val="single" w:sz="12" w:space="0" w:color="244061" w:themeColor="accent1" w:themeShade="80"/>
              <w:bottom w:val="single" w:sz="12" w:space="0" w:color="244061" w:themeColor="accent1" w:themeShade="80"/>
            </w:tcBorders>
            <w:vAlign w:val="bottom"/>
          </w:tcPr>
          <w:p w14:paraId="24AE7A56" w14:textId="27B9F7CE" w:rsidR="004A7949" w:rsidRPr="00301BE3" w:rsidRDefault="009F0F82" w:rsidP="0042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June, 2024</w:t>
            </w:r>
          </w:p>
        </w:tc>
      </w:tr>
      <w:tr w:rsidR="004A7949" w14:paraId="24AE7A5A" w14:textId="77777777" w:rsidTr="00997125">
        <w:trPr>
          <w:trHeight w:val="429"/>
        </w:trPr>
        <w:tc>
          <w:tcPr>
            <w:tcW w:w="7470" w:type="dxa"/>
            <w:gridSpan w:val="4"/>
            <w:vAlign w:val="bottom"/>
          </w:tcPr>
          <w:p w14:paraId="24AE7A58" w14:textId="77777777" w:rsidR="004A7949" w:rsidRPr="0091558C" w:rsidRDefault="004A7949" w:rsidP="00997125">
            <w:pPr>
              <w:jc w:val="right"/>
              <w:rPr>
                <w:rFonts w:ascii="Times New Roman" w:hAnsi="Times New Roman" w:cs="Times New Roman"/>
                <w:b/>
                <w:color w:val="244061" w:themeColor="accent1" w:themeShade="80"/>
                <w:spacing w:val="8"/>
                <w:sz w:val="16"/>
                <w:szCs w:val="16"/>
              </w:rPr>
            </w:pPr>
            <w:permStart w:id="2114548916" w:edGrp="everyone" w:colFirst="1" w:colLast="1"/>
            <w:permEnd w:id="2096830541"/>
            <w:r w:rsidRPr="0091558C">
              <w:rPr>
                <w:rFonts w:ascii="Times New Roman" w:hAnsi="Times New Roman" w:cs="Times New Roman"/>
                <w:b/>
                <w:color w:val="244061" w:themeColor="accent1" w:themeShade="80"/>
                <w:spacing w:val="8"/>
                <w:sz w:val="16"/>
                <w:szCs w:val="16"/>
              </w:rPr>
              <w:t xml:space="preserve">Submitted to Director of Pedagogical Services and Director General </w:t>
            </w:r>
          </w:p>
        </w:tc>
        <w:tc>
          <w:tcPr>
            <w:tcW w:w="2466" w:type="dxa"/>
            <w:tcBorders>
              <w:top w:val="single" w:sz="12" w:space="0" w:color="244061" w:themeColor="accent1" w:themeShade="80"/>
              <w:bottom w:val="single" w:sz="18" w:space="0" w:color="244061" w:themeColor="accent1" w:themeShade="80"/>
            </w:tcBorders>
            <w:vAlign w:val="bottom"/>
          </w:tcPr>
          <w:p w14:paraId="24AE7A59" w14:textId="500D0B77" w:rsidR="004A7949" w:rsidRPr="00301BE3" w:rsidRDefault="009F0F82" w:rsidP="0042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24, 2024</w:t>
            </w:r>
          </w:p>
        </w:tc>
      </w:tr>
      <w:permEnd w:id="2114548916"/>
    </w:tbl>
    <w:p w14:paraId="6003FC11" w14:textId="7FA2C7ED" w:rsidR="0014677C" w:rsidRPr="0014677C" w:rsidRDefault="0014677C" w:rsidP="001467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tbl>
      <w:tblPr>
        <w:tblStyle w:val="TableGrid"/>
        <w:tblW w:w="9967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967"/>
      </w:tblGrid>
      <w:tr w:rsidR="0014677C" w:rsidRPr="0091558C" w14:paraId="1560024E" w14:textId="77777777" w:rsidTr="0014677C">
        <w:trPr>
          <w:trHeight w:val="198"/>
        </w:trPr>
        <w:tc>
          <w:tcPr>
            <w:tcW w:w="9967" w:type="dxa"/>
            <w:shd w:val="clear" w:color="auto" w:fill="045F7C"/>
            <w:vAlign w:val="center"/>
          </w:tcPr>
          <w:p w14:paraId="13EA0F77" w14:textId="25038FB2" w:rsidR="0014677C" w:rsidRPr="0014677C" w:rsidRDefault="0014677C" w:rsidP="00A5433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6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ABAV Priorities</w:t>
            </w:r>
          </w:p>
        </w:tc>
      </w:tr>
      <w:tr w:rsidR="0014677C" w:rsidRPr="0091558C" w14:paraId="3845355E" w14:textId="77777777" w:rsidTr="0014677C">
        <w:trPr>
          <w:trHeight w:val="774"/>
        </w:trPr>
        <w:tc>
          <w:tcPr>
            <w:tcW w:w="9967" w:type="dxa"/>
          </w:tcPr>
          <w:p w14:paraId="35D63634" w14:textId="77777777" w:rsidR="007F3717" w:rsidRDefault="007F3717" w:rsidP="007F3717">
            <w:pPr>
              <w:widowControl w:val="0"/>
              <w:autoSpaceDE w:val="0"/>
              <w:autoSpaceDN w:val="0"/>
              <w:adjustRightInd w:val="0"/>
            </w:pPr>
            <w:permStart w:id="809991894" w:edGrp="everyone" w:colFirst="0" w:colLast="0"/>
            <w:r>
              <w:t>Our goal is to increase a positive sense of belong among the student body.</w:t>
            </w:r>
          </w:p>
          <w:p w14:paraId="75EA2FC5" w14:textId="77777777" w:rsidR="007F3717" w:rsidRDefault="007F3717" w:rsidP="007F3717">
            <w:pPr>
              <w:widowControl w:val="0"/>
              <w:autoSpaceDE w:val="0"/>
              <w:autoSpaceDN w:val="0"/>
              <w:adjustRightInd w:val="0"/>
            </w:pPr>
          </w:p>
          <w:p w14:paraId="1F45150C" w14:textId="34379253" w:rsidR="0014677C" w:rsidRPr="0091558C" w:rsidRDefault="007F3717" w:rsidP="007F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We want to continue to focus on increasing the percentage of s</w:t>
            </w:r>
            <w:r w:rsidRPr="001F6BA7">
              <w:t>tudents who feel safe at scho</w:t>
            </w:r>
            <w:r>
              <w:t xml:space="preserve">ol as well as going to and from </w:t>
            </w:r>
            <w:r w:rsidRPr="001F6BA7">
              <w:t>school</w:t>
            </w:r>
            <w:r>
              <w:t>.</w:t>
            </w:r>
          </w:p>
        </w:tc>
      </w:tr>
    </w:tbl>
    <w:p w14:paraId="24AE7A61" w14:textId="2D9EEE8B" w:rsidR="00083C36" w:rsidRDefault="00083C36" w:rsidP="00D83240">
      <w:pPr>
        <w:spacing w:after="0" w:line="240" w:lineRule="auto"/>
      </w:pPr>
      <w:bookmarkStart w:id="0" w:name="_Hlk158387969"/>
      <w:permEnd w:id="809991894"/>
    </w:p>
    <w:p w14:paraId="45321F94" w14:textId="77777777" w:rsidR="0014677C" w:rsidRDefault="0014677C" w:rsidP="00D83240">
      <w:pPr>
        <w:spacing w:after="0" w:line="240" w:lineRule="auto"/>
      </w:pPr>
    </w:p>
    <w:tbl>
      <w:tblPr>
        <w:tblStyle w:val="TableGrid"/>
        <w:tblW w:w="9967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967"/>
      </w:tblGrid>
      <w:tr w:rsidR="00083C36" w:rsidRPr="0091558C" w14:paraId="24AE7A63" w14:textId="77777777" w:rsidTr="0005217B">
        <w:tc>
          <w:tcPr>
            <w:tcW w:w="9967" w:type="dxa"/>
            <w:shd w:val="clear" w:color="auto" w:fill="045F7C"/>
            <w:vAlign w:val="center"/>
          </w:tcPr>
          <w:p w14:paraId="24AE7A62" w14:textId="74488771" w:rsidR="00083C36" w:rsidRPr="0014677C" w:rsidRDefault="00083C36" w:rsidP="0040618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6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Actions / Initiatives to Maintain</w:t>
            </w:r>
            <w:r w:rsidR="00B374B9" w:rsidRPr="00146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or Let Go</w:t>
            </w:r>
            <w:r w:rsidR="0014677C" w:rsidRPr="00146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(Prevention Measures) </w:t>
            </w:r>
          </w:p>
        </w:tc>
      </w:tr>
      <w:tr w:rsidR="00083C36" w:rsidRPr="0091558C" w14:paraId="24AE7A65" w14:textId="77777777" w:rsidTr="00943863">
        <w:trPr>
          <w:trHeight w:val="1248"/>
        </w:trPr>
        <w:tc>
          <w:tcPr>
            <w:tcW w:w="9967" w:type="dxa"/>
          </w:tcPr>
          <w:p w14:paraId="18316CCD" w14:textId="77777777" w:rsidR="00083C36" w:rsidRDefault="007F3717" w:rsidP="004403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2069837803" w:edGrp="everyone" w:colFirst="0" w:colLast="0"/>
            <w:r w:rsidRPr="00960A64">
              <w:rPr>
                <w:rFonts w:ascii="Arial" w:hAnsi="Arial" w:cs="Arial"/>
                <w:color w:val="000000"/>
                <w:sz w:val="20"/>
                <w:szCs w:val="20"/>
              </w:rPr>
              <w:t>Engaging younger students in various activities coordinated by</w:t>
            </w:r>
            <w:r>
              <w:rPr>
                <w:color w:val="000000"/>
              </w:rPr>
              <w:t xml:space="preserve"> </w:t>
            </w:r>
            <w:r w:rsidRPr="00960A64">
              <w:rPr>
                <w:rFonts w:ascii="Arial" w:hAnsi="Arial" w:cs="Arial"/>
                <w:color w:val="000000"/>
                <w:sz w:val="20"/>
                <w:szCs w:val="20"/>
              </w:rPr>
              <w:t>Student Council</w:t>
            </w:r>
          </w:p>
          <w:p w14:paraId="441181C4" w14:textId="77777777" w:rsidR="007F3717" w:rsidRDefault="007F3717" w:rsidP="00440395">
            <w:r>
              <w:t>Training student council on leadership skills</w:t>
            </w:r>
          </w:p>
          <w:p w14:paraId="00AD8519" w14:textId="77777777" w:rsidR="007F3717" w:rsidRDefault="007F3717" w:rsidP="004403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Consistently implementing the behavioral/values matrix.  Developing a common language in our approach to behavior.</w:t>
            </w:r>
          </w:p>
          <w:p w14:paraId="30133DBC" w14:textId="77777777" w:rsidR="007F3717" w:rsidRDefault="007F3717" w:rsidP="00440395">
            <w:r>
              <w:t>Celebrating the behavior/values matrix.</w:t>
            </w:r>
          </w:p>
          <w:p w14:paraId="19321CCB" w14:textId="77777777" w:rsidR="007F3717" w:rsidRDefault="007F3717" w:rsidP="00440395">
            <w:pPr>
              <w:rPr>
                <w:rStyle w:val="contentpasted1"/>
                <w:rFonts w:ascii="Arial" w:hAnsi="Arial" w:cs="Arial"/>
                <w:color w:val="000000"/>
                <w:sz w:val="20"/>
                <w:szCs w:val="20"/>
              </w:rPr>
            </w:pPr>
            <w:r w:rsidRPr="00960A64">
              <w:rPr>
                <w:rStyle w:val="contentpasted1"/>
                <w:rFonts w:ascii="Arial" w:hAnsi="Arial" w:cs="Arial"/>
                <w:color w:val="000000"/>
                <w:sz w:val="20"/>
                <w:szCs w:val="20"/>
              </w:rPr>
              <w:t>Work with the police liaison to raise awareness in the stud</w:t>
            </w:r>
            <w:r>
              <w:rPr>
                <w:rStyle w:val="contentpasted1"/>
                <w:rFonts w:ascii="Arial" w:hAnsi="Arial" w:cs="Arial"/>
                <w:color w:val="000000"/>
                <w:sz w:val="20"/>
                <w:szCs w:val="20"/>
              </w:rPr>
              <w:t>ent</w:t>
            </w:r>
            <w:r w:rsidRPr="00960A64">
              <w:rPr>
                <w:rStyle w:val="contentpasted1"/>
                <w:rFonts w:ascii="Arial" w:hAnsi="Arial" w:cs="Arial"/>
                <w:color w:val="000000"/>
                <w:sz w:val="20"/>
                <w:szCs w:val="20"/>
              </w:rPr>
              <w:t xml:space="preserve"> body and parents</w:t>
            </w:r>
            <w:r>
              <w:rPr>
                <w:rStyle w:val="contentpasted1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3AA1927" w14:textId="77777777" w:rsidR="007F3717" w:rsidRDefault="007F3717" w:rsidP="00440395">
            <w:r>
              <w:t>Broadening our offer of third-party activities, complementing our ECAs.</w:t>
            </w:r>
          </w:p>
          <w:p w14:paraId="24AE7A64" w14:textId="3FE49464" w:rsidR="007F3717" w:rsidRPr="0091558C" w:rsidRDefault="007F3717" w:rsidP="0044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22B">
              <w:rPr>
                <w:rFonts w:ascii="Arial" w:hAnsi="Arial" w:cs="Arial"/>
                <w:sz w:val="20"/>
                <w:szCs w:val="20"/>
              </w:rPr>
              <w:t xml:space="preserve">Working in collaboration with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4222B">
              <w:rPr>
                <w:rFonts w:ascii="Arial" w:hAnsi="Arial" w:cs="Arial"/>
                <w:sz w:val="20"/>
                <w:szCs w:val="20"/>
              </w:rPr>
              <w:t>onsultant</w:t>
            </w:r>
            <w:r>
              <w:rPr>
                <w:rFonts w:ascii="Arial" w:hAnsi="Arial" w:cs="Arial"/>
                <w:sz w:val="20"/>
                <w:szCs w:val="20"/>
              </w:rPr>
              <w:t>s from the school board</w:t>
            </w:r>
          </w:p>
        </w:tc>
      </w:tr>
      <w:bookmarkEnd w:id="0"/>
      <w:permEnd w:id="2069837803"/>
    </w:tbl>
    <w:p w14:paraId="44650D2B" w14:textId="4F53BB45" w:rsidR="0014677C" w:rsidRDefault="0014677C" w:rsidP="0014677C">
      <w:pPr>
        <w:spacing w:after="0" w:line="240" w:lineRule="auto"/>
      </w:pPr>
    </w:p>
    <w:p w14:paraId="5A441557" w14:textId="77777777" w:rsidR="0014677C" w:rsidRDefault="0014677C" w:rsidP="0014677C">
      <w:pPr>
        <w:spacing w:after="0" w:line="240" w:lineRule="auto"/>
      </w:pPr>
    </w:p>
    <w:tbl>
      <w:tblPr>
        <w:tblStyle w:val="TableGrid"/>
        <w:tblW w:w="9967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967"/>
      </w:tblGrid>
      <w:tr w:rsidR="0014677C" w:rsidRPr="0091558C" w14:paraId="4DCE8493" w14:textId="77777777" w:rsidTr="00A54338">
        <w:tc>
          <w:tcPr>
            <w:tcW w:w="9967" w:type="dxa"/>
            <w:shd w:val="clear" w:color="auto" w:fill="045F7C"/>
            <w:vAlign w:val="center"/>
          </w:tcPr>
          <w:p w14:paraId="73B6FB2B" w14:textId="37EE3D2F" w:rsidR="0014677C" w:rsidRPr="0014677C" w:rsidRDefault="0014677C" w:rsidP="00A5433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6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Actions / Initiatives to Maintain or Let Go (Sexual </w:t>
            </w:r>
            <w:proofErr w:type="gramStart"/>
            <w:r w:rsidRPr="00146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Violence )</w:t>
            </w:r>
            <w:proofErr w:type="gramEnd"/>
            <w:r w:rsidRPr="00146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4677C" w:rsidRPr="0091558C" w14:paraId="308D6881" w14:textId="77777777" w:rsidTr="0014677C">
        <w:trPr>
          <w:trHeight w:val="684"/>
        </w:trPr>
        <w:tc>
          <w:tcPr>
            <w:tcW w:w="9967" w:type="dxa"/>
          </w:tcPr>
          <w:p w14:paraId="1419E240" w14:textId="77777777" w:rsidR="0014677C" w:rsidRDefault="007F3717" w:rsidP="00A54338">
            <w:pPr>
              <w:rPr>
                <w:rStyle w:val="eop"/>
                <w:color w:val="000000"/>
                <w:shd w:val="clear" w:color="auto" w:fill="FFFFFF"/>
              </w:rPr>
            </w:pPr>
            <w:permStart w:id="1405747675" w:edGrp="everyone" w:colFirst="0" w:colLast="0"/>
            <w:r>
              <w:rPr>
                <w:rStyle w:val="normaltextrun"/>
                <w:color w:val="000000"/>
                <w:shd w:val="clear" w:color="auto" w:fill="FFFFFF"/>
              </w:rPr>
              <w:t>General school climate and SEL practices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65489D9C" w14:textId="77777777" w:rsidR="007F3717" w:rsidRDefault="007F3717" w:rsidP="00A54338">
            <w:pPr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Entente with Marie-</w:t>
            </w:r>
            <w:r>
              <w:rPr>
                <w:rStyle w:val="normaltextrun"/>
                <w:color w:val="000000"/>
                <w:shd w:val="clear" w:color="auto" w:fill="00FF00"/>
              </w:rPr>
              <w:t>Vincent Foundation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6C0E13C" w14:textId="2DD34C6E" w:rsidR="007F3717" w:rsidRPr="0091558C" w:rsidRDefault="007F3717" w:rsidP="00A5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CCQ / Sexuality of Education Curriculum and support from Ped Consultant holding the dossier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permEnd w:id="1405747675"/>
    </w:tbl>
    <w:p w14:paraId="24AE7A6B" w14:textId="00F38B31" w:rsidR="008D3680" w:rsidRDefault="008D3680" w:rsidP="00D83240">
      <w:pPr>
        <w:spacing w:after="0" w:line="240" w:lineRule="auto"/>
        <w:rPr>
          <w:rFonts w:ascii="Times New Roman" w:hAnsi="Times New Roman" w:cs="Times New Roman"/>
        </w:rPr>
      </w:pPr>
    </w:p>
    <w:p w14:paraId="1A2F8F73" w14:textId="77777777" w:rsidR="0014677C" w:rsidRPr="0091558C" w:rsidRDefault="0014677C" w:rsidP="00D832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67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967"/>
      </w:tblGrid>
      <w:tr w:rsidR="008D3680" w:rsidRPr="0091558C" w14:paraId="24AE7A6D" w14:textId="77777777" w:rsidTr="0005217B">
        <w:tc>
          <w:tcPr>
            <w:tcW w:w="9967" w:type="dxa"/>
            <w:shd w:val="clear" w:color="auto" w:fill="045F7C"/>
            <w:vAlign w:val="center"/>
          </w:tcPr>
          <w:p w14:paraId="24AE7A6C" w14:textId="77777777" w:rsidR="008D3680" w:rsidRPr="0014677C" w:rsidRDefault="008D3680" w:rsidP="0040618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67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Actions / Initiatives to Develop</w:t>
            </w:r>
          </w:p>
        </w:tc>
      </w:tr>
      <w:tr w:rsidR="008D3680" w:rsidRPr="0091558C" w14:paraId="24AE7A6F" w14:textId="77777777" w:rsidTr="00943863">
        <w:trPr>
          <w:trHeight w:val="1266"/>
        </w:trPr>
        <w:tc>
          <w:tcPr>
            <w:tcW w:w="9967" w:type="dxa"/>
          </w:tcPr>
          <w:p w14:paraId="24AE7A6E" w14:textId="01E257F9" w:rsidR="00A722A4" w:rsidRPr="0091558C" w:rsidRDefault="00746544" w:rsidP="009E1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612335515" w:edGrp="everyone" w:colFirst="0" w:colLast="0"/>
            <w:r>
              <w:rPr>
                <w:rFonts w:ascii="Times New Roman" w:hAnsi="Times New Roman" w:cs="Times New Roman"/>
                <w:sz w:val="20"/>
                <w:szCs w:val="20"/>
              </w:rPr>
              <w:t>Inspirational workshops for students</w:t>
            </w:r>
          </w:p>
        </w:tc>
      </w:tr>
    </w:tbl>
    <w:p w14:paraId="24AE7A70" w14:textId="77777777" w:rsidR="008D3680" w:rsidRDefault="008D3680" w:rsidP="0014677C">
      <w:pPr>
        <w:spacing w:after="0" w:line="240" w:lineRule="auto"/>
      </w:pPr>
      <w:bookmarkStart w:id="1" w:name="_GoBack"/>
      <w:bookmarkEnd w:id="1"/>
      <w:permEnd w:id="612335515"/>
    </w:p>
    <w:sectPr w:rsidR="008D3680" w:rsidSect="006B44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D6983" w14:textId="77777777" w:rsidR="00F91426" w:rsidRDefault="00F91426" w:rsidP="00083C36">
      <w:pPr>
        <w:spacing w:after="0" w:line="240" w:lineRule="auto"/>
      </w:pPr>
      <w:r>
        <w:separator/>
      </w:r>
    </w:p>
  </w:endnote>
  <w:endnote w:type="continuationSeparator" w:id="0">
    <w:p w14:paraId="00A12928" w14:textId="77777777" w:rsidR="00F91426" w:rsidRDefault="00F91426" w:rsidP="0008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A22CC" w14:textId="77777777" w:rsidR="003F2B6B" w:rsidRDefault="003F2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7A7C" w14:textId="77777777" w:rsidR="00083C36" w:rsidRDefault="006B44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AE7A7F" wp14:editId="24AE7A80">
              <wp:simplePos x="0" y="0"/>
              <wp:positionH relativeFrom="column">
                <wp:posOffset>6545580</wp:posOffset>
              </wp:positionH>
              <wp:positionV relativeFrom="paragraph">
                <wp:posOffset>10795</wp:posOffset>
              </wp:positionV>
              <wp:extent cx="434340" cy="533400"/>
              <wp:effectExtent l="0" t="0" r="22860" b="19050"/>
              <wp:wrapNone/>
              <wp:docPr id="7" name="Right Tri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434340" cy="533400"/>
                      </a:xfrm>
                      <a:prstGeom prst="rtTriangle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930B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7" o:spid="_x0000_s1026" type="#_x0000_t6" style="position:absolute;margin-left:515.4pt;margin-top:.85pt;width:34.2pt;height:42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" fillcolor="#c00000" strokecolor="#c00000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AE7A81" wp14:editId="24AE7A82">
              <wp:simplePos x="0" y="0"/>
              <wp:positionH relativeFrom="column">
                <wp:posOffset>-670560</wp:posOffset>
              </wp:positionH>
              <wp:positionV relativeFrom="paragraph">
                <wp:posOffset>239395</wp:posOffset>
              </wp:positionV>
              <wp:extent cx="7650480" cy="342900"/>
              <wp:effectExtent l="0" t="0" r="26670" b="19050"/>
              <wp:wrapNone/>
              <wp:docPr id="6" name="Flowchart: Manual Inpu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50480" cy="342900"/>
                      </a:xfrm>
                      <a:prstGeom prst="flowChartManualInput">
                        <a:avLst/>
                      </a:prstGeom>
                      <a:solidFill>
                        <a:srgbClr val="006666"/>
                      </a:solidFill>
                      <a:ln>
                        <a:solidFill>
                          <a:srgbClr val="00666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F9246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6" o:spid="_x0000_s1026" type="#_x0000_t118" style="position:absolute;margin-left:-52.8pt;margin-top:18.85pt;width:602.4pt;height:27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" fillcolor="#066" strokecolor="#066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BBDA" w14:textId="77777777" w:rsidR="003F2B6B" w:rsidRDefault="003F2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F77F3" w14:textId="77777777" w:rsidR="00F91426" w:rsidRDefault="00F91426" w:rsidP="00083C36">
      <w:pPr>
        <w:spacing w:after="0" w:line="240" w:lineRule="auto"/>
      </w:pPr>
      <w:r>
        <w:separator/>
      </w:r>
    </w:p>
  </w:footnote>
  <w:footnote w:type="continuationSeparator" w:id="0">
    <w:p w14:paraId="00BE6F53" w14:textId="77777777" w:rsidR="00F91426" w:rsidRDefault="00F91426" w:rsidP="0008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01C7" w14:textId="77777777" w:rsidR="003F2B6B" w:rsidRDefault="003F2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7A7B" w14:textId="082EA709" w:rsidR="006B4418" w:rsidRDefault="006B44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AE7A7D" wp14:editId="24AE7A7E">
              <wp:simplePos x="0" y="0"/>
              <wp:positionH relativeFrom="column">
                <wp:posOffset>-784860</wp:posOffset>
              </wp:positionH>
              <wp:positionV relativeFrom="paragraph">
                <wp:posOffset>-304800</wp:posOffset>
              </wp:positionV>
              <wp:extent cx="937260" cy="708660"/>
              <wp:effectExtent l="0" t="0" r="0" b="0"/>
              <wp:wrapNone/>
              <wp:docPr id="4" name="Right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937260" cy="708660"/>
                      </a:xfrm>
                      <a:prstGeom prst="rtTriangl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81EF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4" o:spid="_x0000_s1026" type="#_x0000_t6" style="position:absolute;margin-left:-61.8pt;margin-top:-24pt;width:73.8pt;height:55.8pt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" fillcolor="#c0000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71AA9" w14:textId="77777777" w:rsidR="003F2B6B" w:rsidRDefault="003F2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ocumentProtection w:edit="comment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E4"/>
    <w:rsid w:val="00002DE2"/>
    <w:rsid w:val="00023013"/>
    <w:rsid w:val="0005217B"/>
    <w:rsid w:val="00062225"/>
    <w:rsid w:val="00080F0F"/>
    <w:rsid w:val="00082683"/>
    <w:rsid w:val="00083C36"/>
    <w:rsid w:val="0014677C"/>
    <w:rsid w:val="00153E9B"/>
    <w:rsid w:val="00213516"/>
    <w:rsid w:val="002371F7"/>
    <w:rsid w:val="002405A9"/>
    <w:rsid w:val="0027408D"/>
    <w:rsid w:val="002A1227"/>
    <w:rsid w:val="002C2E0F"/>
    <w:rsid w:val="002C6226"/>
    <w:rsid w:val="00301BE3"/>
    <w:rsid w:val="00332AB5"/>
    <w:rsid w:val="003579A4"/>
    <w:rsid w:val="00361E08"/>
    <w:rsid w:val="003A6C83"/>
    <w:rsid w:val="003D0910"/>
    <w:rsid w:val="003E13E5"/>
    <w:rsid w:val="003F2B6B"/>
    <w:rsid w:val="00403725"/>
    <w:rsid w:val="0040618D"/>
    <w:rsid w:val="00415746"/>
    <w:rsid w:val="00427504"/>
    <w:rsid w:val="00440395"/>
    <w:rsid w:val="00477800"/>
    <w:rsid w:val="004A7949"/>
    <w:rsid w:val="004C1B48"/>
    <w:rsid w:val="004D5467"/>
    <w:rsid w:val="004F174D"/>
    <w:rsid w:val="0055554C"/>
    <w:rsid w:val="005779C5"/>
    <w:rsid w:val="00580ADC"/>
    <w:rsid w:val="0059314E"/>
    <w:rsid w:val="005B2AFD"/>
    <w:rsid w:val="006347B9"/>
    <w:rsid w:val="00636C1A"/>
    <w:rsid w:val="00687208"/>
    <w:rsid w:val="006B4418"/>
    <w:rsid w:val="006E77AF"/>
    <w:rsid w:val="00733626"/>
    <w:rsid w:val="00746544"/>
    <w:rsid w:val="007663E8"/>
    <w:rsid w:val="00772ADF"/>
    <w:rsid w:val="007F1565"/>
    <w:rsid w:val="007F3717"/>
    <w:rsid w:val="007F38FC"/>
    <w:rsid w:val="00852C73"/>
    <w:rsid w:val="0085408A"/>
    <w:rsid w:val="00890FCB"/>
    <w:rsid w:val="00892BB6"/>
    <w:rsid w:val="008D3680"/>
    <w:rsid w:val="0091558C"/>
    <w:rsid w:val="00943863"/>
    <w:rsid w:val="009463D4"/>
    <w:rsid w:val="009501F2"/>
    <w:rsid w:val="00997125"/>
    <w:rsid w:val="009C14E4"/>
    <w:rsid w:val="009E3BF6"/>
    <w:rsid w:val="009E72F0"/>
    <w:rsid w:val="009F0F82"/>
    <w:rsid w:val="00A24189"/>
    <w:rsid w:val="00A722A4"/>
    <w:rsid w:val="00AC4D9A"/>
    <w:rsid w:val="00B374B9"/>
    <w:rsid w:val="00B42D89"/>
    <w:rsid w:val="00B761FA"/>
    <w:rsid w:val="00BA060B"/>
    <w:rsid w:val="00C65B1D"/>
    <w:rsid w:val="00C72039"/>
    <w:rsid w:val="00C80B47"/>
    <w:rsid w:val="00CE7EEA"/>
    <w:rsid w:val="00CF69CF"/>
    <w:rsid w:val="00D1428B"/>
    <w:rsid w:val="00D83240"/>
    <w:rsid w:val="00E42CDF"/>
    <w:rsid w:val="00E4698B"/>
    <w:rsid w:val="00E60EE4"/>
    <w:rsid w:val="00E86C66"/>
    <w:rsid w:val="00E90FA7"/>
    <w:rsid w:val="00EB5886"/>
    <w:rsid w:val="00EF6C43"/>
    <w:rsid w:val="00F251B3"/>
    <w:rsid w:val="00F51050"/>
    <w:rsid w:val="00F8463D"/>
    <w:rsid w:val="00F91426"/>
    <w:rsid w:val="00F94D25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AE7A39"/>
  <w15:docId w15:val="{CB4B9E5F-1604-4025-9189-15A969DF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C36"/>
  </w:style>
  <w:style w:type="paragraph" w:styleId="Footer">
    <w:name w:val="footer"/>
    <w:basedOn w:val="Normal"/>
    <w:link w:val="FooterChar"/>
    <w:uiPriority w:val="99"/>
    <w:unhideWhenUsed/>
    <w:rsid w:val="0008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C36"/>
  </w:style>
  <w:style w:type="paragraph" w:styleId="BalloonText">
    <w:name w:val="Balloon Text"/>
    <w:basedOn w:val="Normal"/>
    <w:link w:val="BalloonTextChar"/>
    <w:uiPriority w:val="99"/>
    <w:semiHidden/>
    <w:unhideWhenUsed/>
    <w:rsid w:val="0047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00"/>
    <w:rPr>
      <w:rFonts w:ascii="Segoe UI" w:hAnsi="Segoe UI" w:cs="Segoe UI"/>
      <w:sz w:val="18"/>
      <w:szCs w:val="18"/>
    </w:rPr>
  </w:style>
  <w:style w:type="character" w:customStyle="1" w:styleId="contentpasted1">
    <w:name w:val="contentpasted1"/>
    <w:basedOn w:val="DefaultParagraphFont"/>
    <w:rsid w:val="007F3717"/>
  </w:style>
  <w:style w:type="character" w:customStyle="1" w:styleId="normaltextrun">
    <w:name w:val="normaltextrun"/>
    <w:basedOn w:val="DefaultParagraphFont"/>
    <w:rsid w:val="007F3717"/>
  </w:style>
  <w:style w:type="character" w:customStyle="1" w:styleId="eop">
    <w:name w:val="eop"/>
    <w:basedOn w:val="DefaultParagraphFont"/>
    <w:rsid w:val="007F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28202-025a-45aa-992c-4734b5c18b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5C284286F9F45AAE1A503CCF8B41A" ma:contentTypeVersion="16" ma:contentTypeDescription="Create a new document." ma:contentTypeScope="" ma:versionID="ffe608c80a489ff055ee98d5cd595a61">
  <xsd:schema xmlns:xsd="http://www.w3.org/2001/XMLSchema" xmlns:xs="http://www.w3.org/2001/XMLSchema" xmlns:p="http://schemas.microsoft.com/office/2006/metadata/properties" xmlns:ns3="5b57b5a7-900e-4205-a17c-eb60527c6711" xmlns:ns4="25128202-025a-45aa-992c-4734b5c18b31" targetNamespace="http://schemas.microsoft.com/office/2006/metadata/properties" ma:root="true" ma:fieldsID="0be53b5bb7ed06837d61614421e06c3b" ns3:_="" ns4:_="">
    <xsd:import namespace="5b57b5a7-900e-4205-a17c-eb60527c6711"/>
    <xsd:import namespace="25128202-025a-45aa-992c-4734b5c18b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b5a7-900e-4205-a17c-eb60527c67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28202-025a-45aa-992c-4734b5c18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1D8AF-7293-4379-9C51-3D86E724C5E7}">
  <ds:schemaRefs>
    <ds:schemaRef ds:uri="http://schemas.microsoft.com/office/2006/documentManagement/types"/>
    <ds:schemaRef ds:uri="http://purl.org/dc/dcmitype/"/>
    <ds:schemaRef ds:uri="5b57b5a7-900e-4205-a17c-eb60527c671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5128202-025a-45aa-992c-4734b5c18b3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EA0209-8230-46D5-B33D-7AD8898F9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6D40D-5747-43B7-A9AD-7586ED16B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7b5a7-900e-4205-a17c-eb60527c6711"/>
    <ds:schemaRef ds:uri="25128202-025a-45aa-992c-4734b5c18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Repas, Sylvia</dc:creator>
  <cp:lastModifiedBy>Papadeas, Peter</cp:lastModifiedBy>
  <cp:revision>7</cp:revision>
  <cp:lastPrinted>2017-04-26T18:18:00Z</cp:lastPrinted>
  <dcterms:created xsi:type="dcterms:W3CDTF">2024-02-09T21:31:00Z</dcterms:created>
  <dcterms:modified xsi:type="dcterms:W3CDTF">2024-05-24T23:49:00Z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0x010100C0A5C284286F9F45AAE1A503CCF8B41A</vt:lpwstr>
  </property>
</Properties>
</file>